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2B131E">
        <w:rPr>
          <w:rFonts w:ascii="Times New Roman" w:hAnsi="Times New Roman" w:cs="Times New Roman"/>
          <w:b/>
          <w:sz w:val="23"/>
          <w:szCs w:val="23"/>
        </w:rPr>
        <w:t xml:space="preserve">Расписание </w:t>
      </w:r>
      <w:proofErr w:type="spellStart"/>
      <w:r w:rsidRPr="002B131E">
        <w:rPr>
          <w:rFonts w:ascii="Times New Roman" w:hAnsi="Times New Roman" w:cs="Times New Roman"/>
          <w:b/>
          <w:sz w:val="23"/>
          <w:szCs w:val="23"/>
        </w:rPr>
        <w:t>вебинаров</w:t>
      </w:r>
      <w:proofErr w:type="spellEnd"/>
      <w:r w:rsidRPr="002B131E">
        <w:rPr>
          <w:rFonts w:ascii="Times New Roman" w:hAnsi="Times New Roman" w:cs="Times New Roman"/>
          <w:b/>
          <w:sz w:val="23"/>
          <w:szCs w:val="23"/>
        </w:rPr>
        <w:t xml:space="preserve"> на 13-17.04.2020 г.</w:t>
      </w: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131E">
        <w:rPr>
          <w:rFonts w:ascii="Times New Roman" w:hAnsi="Times New Roman" w:cs="Times New Roman"/>
          <w:b/>
          <w:sz w:val="23"/>
          <w:szCs w:val="23"/>
        </w:rPr>
        <w:t xml:space="preserve">Проблемно-ориентированные семинары в </w:t>
      </w:r>
      <w:proofErr w:type="spellStart"/>
      <w:r w:rsidRPr="002B131E">
        <w:rPr>
          <w:rFonts w:ascii="Times New Roman" w:hAnsi="Times New Roman" w:cs="Times New Roman"/>
          <w:b/>
          <w:sz w:val="23"/>
          <w:szCs w:val="23"/>
        </w:rPr>
        <w:t>КРИПКиПРО</w:t>
      </w:r>
      <w:proofErr w:type="spellEnd"/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559"/>
        <w:gridCol w:w="4114"/>
        <w:gridCol w:w="1617"/>
        <w:gridCol w:w="2302"/>
        <w:gridCol w:w="1954"/>
      </w:tblGrid>
      <w:tr w:rsidR="00575E60" w:rsidRPr="002B131E" w:rsidTr="002B131E">
        <w:tc>
          <w:tcPr>
            <w:tcW w:w="229" w:type="pct"/>
            <w:shd w:val="clear" w:color="auto" w:fill="auto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Категория слушателей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Проблематика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Дата и время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проведения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575E60" w:rsidRPr="002B131E" w:rsidTr="002B131E">
        <w:tc>
          <w:tcPr>
            <w:tcW w:w="229" w:type="pct"/>
            <w:shd w:val="clear" w:color="auto" w:fill="auto"/>
          </w:tcPr>
          <w:p w:rsidR="00575E60" w:rsidRPr="002B131E" w:rsidRDefault="00575E60" w:rsidP="00575E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5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Заместители руководителей (старшие воспитатели), воспитатели ДОО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1349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Развитие речи и мышления у детей раннего возраста</w:t>
            </w:r>
          </w:p>
        </w:tc>
        <w:tc>
          <w:tcPr>
            <w:tcW w:w="530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14.04.2020 г.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11:00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1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Иванова С. Ю.</w:t>
            </w:r>
          </w:p>
        </w:tc>
      </w:tr>
      <w:tr w:rsidR="00575E60" w:rsidRPr="002B131E" w:rsidTr="002B131E">
        <w:tc>
          <w:tcPr>
            <w:tcW w:w="229" w:type="pct"/>
            <w:shd w:val="clear" w:color="auto" w:fill="auto"/>
          </w:tcPr>
          <w:p w:rsidR="00575E60" w:rsidRPr="002B131E" w:rsidRDefault="00575E60" w:rsidP="00575E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5" w:type="pct"/>
            <w:shd w:val="clear" w:color="auto" w:fill="auto"/>
          </w:tcPr>
          <w:p w:rsidR="00575E60" w:rsidRPr="002B131E" w:rsidRDefault="00575E60" w:rsidP="00575E60">
            <w:pPr>
              <w:keepNext/>
              <w:spacing w:after="0" w:line="240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Руководители, заместители руководителей, педагогические работники общеобразовательных организаций </w:t>
            </w:r>
          </w:p>
        </w:tc>
        <w:tc>
          <w:tcPr>
            <w:tcW w:w="1349" w:type="pct"/>
            <w:shd w:val="clear" w:color="auto" w:fill="auto"/>
          </w:tcPr>
          <w:p w:rsidR="00575E60" w:rsidRPr="002B131E" w:rsidRDefault="00575E60" w:rsidP="00575E60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pacing w:val="4"/>
                <w:sz w:val="23"/>
                <w:szCs w:val="23"/>
              </w:rPr>
              <w:t>Взаимодействие семьи и школы по достижению качества результатов обучения</w:t>
            </w:r>
          </w:p>
        </w:tc>
        <w:tc>
          <w:tcPr>
            <w:tcW w:w="530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15.04.2020 г.</w:t>
            </w:r>
          </w:p>
          <w:p w:rsidR="00575E60" w:rsidRPr="002B131E" w:rsidRDefault="00575E60" w:rsidP="00575E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11:00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1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Давыденко А. А.</w:t>
            </w:r>
          </w:p>
        </w:tc>
      </w:tr>
      <w:tr w:rsidR="00575E60" w:rsidRPr="002B131E" w:rsidTr="002B131E">
        <w:tc>
          <w:tcPr>
            <w:tcW w:w="229" w:type="pct"/>
            <w:shd w:val="clear" w:color="auto" w:fill="auto"/>
          </w:tcPr>
          <w:p w:rsidR="00575E60" w:rsidRPr="002B131E" w:rsidRDefault="00575E60" w:rsidP="00575E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5" w:type="pct"/>
            <w:shd w:val="clear" w:color="auto" w:fill="auto"/>
          </w:tcPr>
          <w:p w:rsidR="00575E60" w:rsidRPr="002B131E" w:rsidRDefault="00575E60" w:rsidP="00575E60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Заместители руководителей общеобразовательных организаций по воспитательной работе, руководители МО, классные руководители, старшие вожатые, педагоги-организаторы</w:t>
            </w:r>
          </w:p>
        </w:tc>
        <w:tc>
          <w:tcPr>
            <w:tcW w:w="1349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Реализация военно-патриотического направления РДШ в образовательной организации</w:t>
            </w:r>
          </w:p>
        </w:tc>
        <w:tc>
          <w:tcPr>
            <w:tcW w:w="530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16.04.2020 г.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11:00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перенос на 21.05.2020 г.</w:t>
            </w:r>
          </w:p>
        </w:tc>
        <w:tc>
          <w:tcPr>
            <w:tcW w:w="755" w:type="pct"/>
            <w:shd w:val="clear" w:color="auto" w:fill="auto"/>
          </w:tcPr>
          <w:p w:rsidR="00575E60" w:rsidRPr="002B131E" w:rsidRDefault="00575E60" w:rsidP="00575E60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2B131E">
              <w:rPr>
                <w:sz w:val="23"/>
                <w:szCs w:val="23"/>
              </w:rPr>
              <w:t xml:space="preserve">МБОУ </w:t>
            </w:r>
            <w:proofErr w:type="gramStart"/>
            <w:r w:rsidRPr="002B131E">
              <w:rPr>
                <w:sz w:val="23"/>
                <w:szCs w:val="23"/>
              </w:rPr>
              <w:t>ДО</w:t>
            </w:r>
            <w:proofErr w:type="gramEnd"/>
            <w:r w:rsidRPr="002B131E">
              <w:rPr>
                <w:sz w:val="23"/>
                <w:szCs w:val="23"/>
              </w:rPr>
              <w:t xml:space="preserve"> «</w:t>
            </w:r>
            <w:proofErr w:type="gramStart"/>
            <w:r w:rsidRPr="002B131E">
              <w:rPr>
                <w:sz w:val="23"/>
                <w:szCs w:val="23"/>
              </w:rPr>
              <w:t>Дворец</w:t>
            </w:r>
            <w:proofErr w:type="gramEnd"/>
            <w:r w:rsidRPr="002B131E">
              <w:rPr>
                <w:sz w:val="23"/>
                <w:szCs w:val="23"/>
              </w:rPr>
              <w:t xml:space="preserve"> детского творчества имени </w:t>
            </w:r>
            <w:r w:rsidRPr="002B131E">
              <w:rPr>
                <w:sz w:val="23"/>
                <w:szCs w:val="23"/>
              </w:rPr>
              <w:br/>
            </w:r>
            <w:r w:rsidRPr="002B131E">
              <w:rPr>
                <w:spacing w:val="-8"/>
                <w:sz w:val="23"/>
                <w:szCs w:val="23"/>
              </w:rPr>
              <w:t>Ю. А. Гагарина»,</w:t>
            </w:r>
            <w:r w:rsidRPr="002B131E">
              <w:rPr>
                <w:sz w:val="23"/>
                <w:szCs w:val="23"/>
              </w:rPr>
              <w:t xml:space="preserve"> </w:t>
            </w:r>
            <w:proofErr w:type="spellStart"/>
            <w:r w:rsidRPr="002B131E">
              <w:rPr>
                <w:b/>
                <w:sz w:val="23"/>
                <w:szCs w:val="23"/>
              </w:rPr>
              <w:t>Прокопьевский</w:t>
            </w:r>
            <w:proofErr w:type="spellEnd"/>
            <w:r w:rsidRPr="002B131E">
              <w:rPr>
                <w:b/>
                <w:sz w:val="23"/>
                <w:szCs w:val="23"/>
              </w:rPr>
              <w:t xml:space="preserve"> ГО</w:t>
            </w:r>
          </w:p>
        </w:tc>
        <w:tc>
          <w:tcPr>
            <w:tcW w:w="641" w:type="pct"/>
            <w:shd w:val="clear" w:color="auto" w:fill="auto"/>
          </w:tcPr>
          <w:p w:rsidR="00575E60" w:rsidRPr="002B131E" w:rsidRDefault="00575E60" w:rsidP="00575E60">
            <w:pPr>
              <w:pStyle w:val="a6"/>
              <w:ind w:left="0"/>
              <w:jc w:val="left"/>
              <w:rPr>
                <w:sz w:val="23"/>
                <w:szCs w:val="23"/>
              </w:rPr>
            </w:pPr>
            <w:proofErr w:type="spellStart"/>
            <w:r w:rsidRPr="002B131E">
              <w:rPr>
                <w:sz w:val="23"/>
                <w:szCs w:val="23"/>
              </w:rPr>
              <w:t>Варова</w:t>
            </w:r>
            <w:proofErr w:type="spellEnd"/>
            <w:r w:rsidRPr="002B131E">
              <w:rPr>
                <w:sz w:val="23"/>
                <w:szCs w:val="23"/>
              </w:rPr>
              <w:t xml:space="preserve"> Т. И.</w:t>
            </w:r>
          </w:p>
        </w:tc>
      </w:tr>
      <w:tr w:rsidR="00575E60" w:rsidRPr="002B131E" w:rsidTr="002B131E">
        <w:tc>
          <w:tcPr>
            <w:tcW w:w="229" w:type="pct"/>
            <w:shd w:val="clear" w:color="auto" w:fill="auto"/>
          </w:tcPr>
          <w:p w:rsidR="00575E60" w:rsidRPr="002B131E" w:rsidRDefault="00575E60" w:rsidP="00575E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5" w:type="pct"/>
            <w:shd w:val="clear" w:color="auto" w:fill="auto"/>
          </w:tcPr>
          <w:p w:rsidR="00575E60" w:rsidRPr="002B131E" w:rsidRDefault="00575E60" w:rsidP="00575E60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Специалисты органов</w:t>
            </w: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образованием, руководители образовательных организаций, заместители руководителей по безопасности образовательного процесса </w:t>
            </w:r>
          </w:p>
        </w:tc>
        <w:tc>
          <w:tcPr>
            <w:tcW w:w="1349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spacing w:val="6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pacing w:val="6"/>
                <w:sz w:val="23"/>
                <w:szCs w:val="23"/>
              </w:rPr>
              <w:t>Обучение и проверка знаний руководителей и специалистов образовательных организаций в области охраны труда</w:t>
            </w:r>
          </w:p>
        </w:tc>
        <w:tc>
          <w:tcPr>
            <w:tcW w:w="530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16.04.2020 г.</w:t>
            </w:r>
          </w:p>
          <w:p w:rsidR="00575E60" w:rsidRPr="002B131E" w:rsidRDefault="00575E60" w:rsidP="00575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55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10:00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1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Агафонов Ю. Н.</w:t>
            </w:r>
          </w:p>
        </w:tc>
      </w:tr>
    </w:tbl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131E">
        <w:rPr>
          <w:rFonts w:ascii="Times New Roman" w:hAnsi="Times New Roman" w:cs="Times New Roman"/>
          <w:b/>
          <w:sz w:val="23"/>
          <w:szCs w:val="23"/>
        </w:rPr>
        <w:t xml:space="preserve">Постоянно действующие семинары в </w:t>
      </w:r>
      <w:proofErr w:type="spellStart"/>
      <w:r w:rsidRPr="002B131E">
        <w:rPr>
          <w:rFonts w:ascii="Times New Roman" w:hAnsi="Times New Roman" w:cs="Times New Roman"/>
          <w:b/>
          <w:sz w:val="23"/>
          <w:szCs w:val="23"/>
        </w:rPr>
        <w:t>КРИПКиПРО</w:t>
      </w:r>
      <w:proofErr w:type="spellEnd"/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51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3759"/>
        <w:gridCol w:w="3121"/>
        <w:gridCol w:w="3259"/>
        <w:gridCol w:w="1700"/>
        <w:gridCol w:w="1490"/>
        <w:gridCol w:w="1892"/>
      </w:tblGrid>
      <w:tr w:rsidR="002B131E" w:rsidRPr="002B131E" w:rsidTr="002B131E">
        <w:tc>
          <w:tcPr>
            <w:tcW w:w="157" w:type="pct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Категория слушателей</w:t>
            </w:r>
          </w:p>
        </w:tc>
        <w:tc>
          <w:tcPr>
            <w:tcW w:w="993" w:type="pct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Семинар</w:t>
            </w:r>
          </w:p>
        </w:tc>
        <w:tc>
          <w:tcPr>
            <w:tcW w:w="1037" w:type="pct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Тема</w:t>
            </w:r>
          </w:p>
        </w:tc>
        <w:tc>
          <w:tcPr>
            <w:tcW w:w="541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Дата и время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474" w:type="pct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  <w:tc>
          <w:tcPr>
            <w:tcW w:w="602" w:type="pct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2B131E" w:rsidRPr="002B131E" w:rsidTr="002B131E">
        <w:tc>
          <w:tcPr>
            <w:tcW w:w="157" w:type="pct"/>
          </w:tcPr>
          <w:p w:rsidR="00575E60" w:rsidRPr="002B131E" w:rsidRDefault="00575E60" w:rsidP="00575E6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pct"/>
            <w:shd w:val="clear" w:color="auto" w:fill="auto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Заместители руководителей, педагогические работники, курирующие </w:t>
            </w:r>
            <w:proofErr w:type="spell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здоровьесберегающую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деятельность ОО</w:t>
            </w:r>
          </w:p>
        </w:tc>
        <w:tc>
          <w:tcPr>
            <w:tcW w:w="993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«Применение </w:t>
            </w:r>
            <w:proofErr w:type="spell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здоровьесберегающих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технологий при работе с детьми с ОВЗ»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7" w:type="pct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Здоровьесберегающие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технологии как метод формирования, укрепления и сохранения здоровья детей с умственной отсталостью</w:t>
            </w:r>
          </w:p>
        </w:tc>
        <w:tc>
          <w:tcPr>
            <w:tcW w:w="541" w:type="pct"/>
          </w:tcPr>
          <w:p w:rsidR="00575E60" w:rsidRPr="002B131E" w:rsidRDefault="00575E60" w:rsidP="00575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15.04.2020 г.</w:t>
            </w:r>
          </w:p>
          <w:p w:rsidR="00575E60" w:rsidRPr="002B131E" w:rsidRDefault="00575E60" w:rsidP="00575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14:00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</w:p>
        </w:tc>
        <w:tc>
          <w:tcPr>
            <w:tcW w:w="602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Аипова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Д. Р.</w:t>
            </w:r>
          </w:p>
        </w:tc>
      </w:tr>
      <w:tr w:rsidR="002B131E" w:rsidRPr="002B131E" w:rsidTr="002B131E">
        <w:tc>
          <w:tcPr>
            <w:tcW w:w="157" w:type="pct"/>
          </w:tcPr>
          <w:p w:rsidR="00575E60" w:rsidRPr="002B131E" w:rsidRDefault="00575E60" w:rsidP="00575E6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Учителя основ безопасности жизнедеятельности, педагоги-организаторы, методисты, курирующие предмет «ОБЖ»</w:t>
            </w:r>
          </w:p>
        </w:tc>
        <w:tc>
          <w:tcPr>
            <w:tcW w:w="993" w:type="pct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«Методическое сопровождение деятельности педагогов по реализации Концепции преподавания </w:t>
            </w:r>
          </w:p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учебного предмета «Основы безопасности жизнедеятельности» в </w:t>
            </w: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образовательных организациях»</w:t>
            </w:r>
          </w:p>
        </w:tc>
        <w:tc>
          <w:tcPr>
            <w:tcW w:w="1037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Современные технологии и методики обучения безопасному поведению обучающихся в условиях чрезвычайных ситуаций</w:t>
            </w:r>
          </w:p>
        </w:tc>
        <w:tc>
          <w:tcPr>
            <w:tcW w:w="541" w:type="pct"/>
          </w:tcPr>
          <w:p w:rsidR="00575E60" w:rsidRPr="002B131E" w:rsidRDefault="00575E60" w:rsidP="00575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15.04.2020</w:t>
            </w: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575E60" w:rsidRPr="002B131E" w:rsidRDefault="00575E60" w:rsidP="00575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13:00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</w:p>
        </w:tc>
        <w:tc>
          <w:tcPr>
            <w:tcW w:w="602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Михайлова Н. В.</w:t>
            </w:r>
          </w:p>
        </w:tc>
      </w:tr>
      <w:tr w:rsidR="002B131E" w:rsidRPr="002B131E" w:rsidTr="002B131E">
        <w:tc>
          <w:tcPr>
            <w:tcW w:w="157" w:type="pct"/>
          </w:tcPr>
          <w:p w:rsidR="00575E60" w:rsidRPr="002B131E" w:rsidRDefault="00575E60" w:rsidP="00575E6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Воспитатели ДОО, старшие воспитатели ДОО, методисты, курирующие вопросы </w:t>
            </w:r>
            <w:r w:rsidRPr="002B131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духовно-нравственно</w:t>
            </w: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го воспитания</w:t>
            </w:r>
          </w:p>
        </w:tc>
        <w:tc>
          <w:tcPr>
            <w:tcW w:w="993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«Воспитательные аспекты формирования ценностного отношения к природе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как личностного образования подрастающего поколения»</w:t>
            </w:r>
          </w:p>
        </w:tc>
        <w:tc>
          <w:tcPr>
            <w:tcW w:w="1037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Познавательный потенциал экологических представлений детей в формировании ценностного отношения к природе </w:t>
            </w:r>
          </w:p>
        </w:tc>
        <w:tc>
          <w:tcPr>
            <w:tcW w:w="541" w:type="pct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16.04.2020 г.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10:00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02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Аптина</w:t>
            </w:r>
            <w:proofErr w:type="spellEnd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Н. А.</w:t>
            </w:r>
          </w:p>
        </w:tc>
      </w:tr>
      <w:tr w:rsidR="002B131E" w:rsidRPr="002B131E" w:rsidTr="002B131E">
        <w:tc>
          <w:tcPr>
            <w:tcW w:w="157" w:type="pct"/>
          </w:tcPr>
          <w:p w:rsidR="00575E60" w:rsidRPr="002B131E" w:rsidRDefault="00575E60" w:rsidP="00575E6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Методисты ММС, специалисты ОУО, курирующие вопросы аттестации и сертификации</w:t>
            </w:r>
          </w:p>
        </w:tc>
        <w:tc>
          <w:tcPr>
            <w:tcW w:w="993" w:type="pct"/>
          </w:tcPr>
          <w:p w:rsidR="00575E60" w:rsidRPr="002B131E" w:rsidRDefault="00575E60" w:rsidP="00575E60">
            <w:pPr>
              <w:tabs>
                <w:tab w:val="left" w:pos="2847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Организационно-методическое сопровождение мониторинга состояния региональной системы образования</w:t>
            </w: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131E">
              <w:rPr>
                <w:rFonts w:ascii="Times New Roman" w:hAnsi="Times New Roman" w:cs="Times New Roman"/>
                <w:sz w:val="23"/>
                <w:szCs w:val="23"/>
              </w:rPr>
              <w:br/>
              <w:t>и реализации оценочных процедур в отношении профессионализма работников образования»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37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Результаты, проблемы, перспективы региональной системы образования в контексте реализации национального проекта «Образование» на основании данных комплексного мониторинга. Проблемы и перспективы реализации оценочных процедур в отношении профессионализма работников образования</w:t>
            </w:r>
          </w:p>
        </w:tc>
        <w:tc>
          <w:tcPr>
            <w:tcW w:w="541" w:type="pct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16.04.2020 г.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11:00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02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Кузнецова А. Б.,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Бородкина Е. В.,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Садретдинова</w:t>
            </w:r>
            <w:proofErr w:type="spellEnd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М. В.</w:t>
            </w:r>
          </w:p>
        </w:tc>
      </w:tr>
      <w:tr w:rsidR="002B131E" w:rsidRPr="002B131E" w:rsidTr="002B131E">
        <w:tc>
          <w:tcPr>
            <w:tcW w:w="157" w:type="pct"/>
          </w:tcPr>
          <w:p w:rsidR="00575E60" w:rsidRPr="002B131E" w:rsidRDefault="00575E60" w:rsidP="00575E6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Учителя биологии, руководители методических объединений</w:t>
            </w:r>
          </w:p>
        </w:tc>
        <w:tc>
          <w:tcPr>
            <w:tcW w:w="993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«Перспективные направления школьного биологического образования»</w:t>
            </w:r>
          </w:p>
        </w:tc>
        <w:tc>
          <w:tcPr>
            <w:tcW w:w="1037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ЕГЭ по биологии – 2020: особенности, проблемы и перспективы</w:t>
            </w:r>
          </w:p>
        </w:tc>
        <w:tc>
          <w:tcPr>
            <w:tcW w:w="541" w:type="pct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16.04.2020 г.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13:00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</w:p>
        </w:tc>
        <w:tc>
          <w:tcPr>
            <w:tcW w:w="602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Матвеева А. В.</w:t>
            </w:r>
          </w:p>
        </w:tc>
      </w:tr>
      <w:tr w:rsidR="002B131E" w:rsidRPr="002B131E" w:rsidTr="002B131E">
        <w:tc>
          <w:tcPr>
            <w:tcW w:w="157" w:type="pct"/>
          </w:tcPr>
          <w:p w:rsidR="00575E60" w:rsidRPr="002B131E" w:rsidRDefault="00575E60" w:rsidP="00575E6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pacing w:val="-4"/>
                <w:sz w:val="23"/>
                <w:szCs w:val="23"/>
                <w:lang w:eastAsia="x-none"/>
              </w:rPr>
              <w:t>Руководители, заместители руководителей, педагогические работники образовательных организаций, специалисты муниципальных методических служб, представители региональных инновационных площадок</w:t>
            </w:r>
          </w:p>
        </w:tc>
        <w:tc>
          <w:tcPr>
            <w:tcW w:w="993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«Развитие профессионализма педагогов в области создания и использования 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объектов интеллектуальной собственности»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7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Подготовка результата интеллектуальной деятельности к экспертизе и оценке в качестве объекта интеллектуальной собственности</w:t>
            </w:r>
          </w:p>
        </w:tc>
        <w:tc>
          <w:tcPr>
            <w:tcW w:w="541" w:type="pct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16.04.2020 г.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13:00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</w:p>
        </w:tc>
        <w:tc>
          <w:tcPr>
            <w:tcW w:w="602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Коровина Н. А.</w:t>
            </w:r>
          </w:p>
        </w:tc>
      </w:tr>
      <w:tr w:rsidR="002B131E" w:rsidRPr="002B131E" w:rsidTr="002B131E">
        <w:tc>
          <w:tcPr>
            <w:tcW w:w="157" w:type="pct"/>
          </w:tcPr>
          <w:p w:rsidR="00575E60" w:rsidRPr="002B131E" w:rsidRDefault="00575E60" w:rsidP="00575E6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6" w:type="pct"/>
            <w:shd w:val="clear" w:color="auto" w:fill="auto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Учителя ОДНКНР, основ религиозных культур </w:t>
            </w:r>
            <w:r w:rsidRPr="002B131E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 светской этики, социально-гуманитарно</w:t>
            </w: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го цикла, </w:t>
            </w:r>
            <w:r w:rsidRPr="002B131E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педагоги, осуществляющие работу по духовно-нравственном</w:t>
            </w: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у воспитанию обучающихся, методисты, заместители директора</w:t>
            </w:r>
          </w:p>
        </w:tc>
        <w:tc>
          <w:tcPr>
            <w:tcW w:w="993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«Методические приоритеты в преподавании курса ОДНКНР»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7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Проектная  деятельность учащихся на занятиях по ОДНКНР, посвященная землякам – героям Великой Отечественной войны</w:t>
            </w:r>
          </w:p>
        </w:tc>
        <w:tc>
          <w:tcPr>
            <w:tcW w:w="541" w:type="pct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17.04.2020 г.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</w:tcPr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11:00</w:t>
            </w:r>
          </w:p>
          <w:p w:rsidR="00575E60" w:rsidRPr="002B131E" w:rsidRDefault="00575E60" w:rsidP="00575E60">
            <w:pPr>
              <w:widowControl w:val="0"/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режиме 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вебинара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02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Усков</w:t>
            </w:r>
            <w:proofErr w:type="spell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Г. С.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B131E">
        <w:rPr>
          <w:rFonts w:ascii="Times New Roman" w:hAnsi="Times New Roman" w:cs="Times New Roman"/>
          <w:b/>
          <w:sz w:val="23"/>
          <w:szCs w:val="23"/>
        </w:rPr>
        <w:t>Постоянно действующие веб-семинары</w:t>
      </w:r>
      <w:r w:rsidRPr="002B131E">
        <w:rPr>
          <w:rFonts w:ascii="Times New Roman" w:hAnsi="Times New Roman" w:cs="Times New Roman"/>
          <w:sz w:val="23"/>
          <w:szCs w:val="23"/>
        </w:rPr>
        <w:t xml:space="preserve"> (</w:t>
      </w:r>
      <w:hyperlink r:id="rId6" w:history="1">
        <w:r w:rsidRPr="002B131E">
          <w:rPr>
            <w:rStyle w:val="a7"/>
            <w:rFonts w:ascii="Times New Roman" w:hAnsi="Times New Roman" w:cs="Times New Roman"/>
            <w:sz w:val="23"/>
            <w:szCs w:val="23"/>
          </w:rPr>
          <w:t>http://do.kuz-edu.ru/</w:t>
        </w:r>
      </w:hyperlink>
      <w:r w:rsidRPr="002B131E">
        <w:rPr>
          <w:rFonts w:ascii="Times New Roman" w:hAnsi="Times New Roman" w:cs="Times New Roman"/>
          <w:sz w:val="23"/>
          <w:szCs w:val="23"/>
        </w:rPr>
        <w:t>)</w:t>
      </w: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6096"/>
        <w:gridCol w:w="1559"/>
        <w:gridCol w:w="2268"/>
      </w:tblGrid>
      <w:tr w:rsidR="00575E60" w:rsidRPr="002B131E" w:rsidTr="00285B3C">
        <w:tc>
          <w:tcPr>
            <w:tcW w:w="568" w:type="dxa"/>
            <w:vAlign w:val="center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819" w:type="dxa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Категория слушателей</w:t>
            </w:r>
          </w:p>
        </w:tc>
        <w:tc>
          <w:tcPr>
            <w:tcW w:w="6096" w:type="dxa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Проблематика</w:t>
            </w:r>
          </w:p>
        </w:tc>
        <w:tc>
          <w:tcPr>
            <w:tcW w:w="1559" w:type="dxa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Дата и время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575E60" w:rsidRPr="002B131E" w:rsidTr="00285B3C">
        <w:tc>
          <w:tcPr>
            <w:tcW w:w="568" w:type="dxa"/>
          </w:tcPr>
          <w:p w:rsidR="00575E60" w:rsidRPr="002B131E" w:rsidRDefault="00575E60" w:rsidP="00575E60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Педагогические работники</w:t>
            </w:r>
          </w:p>
        </w:tc>
        <w:tc>
          <w:tcPr>
            <w:tcW w:w="6096" w:type="dxa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Научный стиль учебного издания: языковые особенности </w:t>
            </w:r>
          </w:p>
        </w:tc>
        <w:tc>
          <w:tcPr>
            <w:tcW w:w="1559" w:type="dxa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17.04.2020 г.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15:00</w:t>
            </w:r>
          </w:p>
        </w:tc>
        <w:tc>
          <w:tcPr>
            <w:tcW w:w="2268" w:type="dxa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Фурсова С. А.</w:t>
            </w:r>
          </w:p>
        </w:tc>
      </w:tr>
    </w:tbl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B131E">
        <w:rPr>
          <w:rFonts w:ascii="Times New Roman" w:hAnsi="Times New Roman" w:cs="Times New Roman"/>
          <w:b/>
          <w:bCs/>
          <w:sz w:val="23"/>
          <w:szCs w:val="23"/>
        </w:rPr>
        <w:t xml:space="preserve">Постоянно </w:t>
      </w:r>
      <w:proofErr w:type="gramStart"/>
      <w:r w:rsidRPr="002B131E">
        <w:rPr>
          <w:rFonts w:ascii="Times New Roman" w:hAnsi="Times New Roman" w:cs="Times New Roman"/>
          <w:b/>
          <w:bCs/>
          <w:sz w:val="23"/>
          <w:szCs w:val="23"/>
        </w:rPr>
        <w:t>действующие</w:t>
      </w:r>
      <w:proofErr w:type="gramEnd"/>
      <w:r w:rsidRPr="002B131E">
        <w:rPr>
          <w:rFonts w:ascii="Times New Roman" w:hAnsi="Times New Roman" w:cs="Times New Roman"/>
          <w:b/>
          <w:bCs/>
          <w:sz w:val="23"/>
          <w:szCs w:val="23"/>
        </w:rPr>
        <w:t xml:space="preserve"> веб-семинары с использованием видео-конференц-связи </w:t>
      </w: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520"/>
        <w:gridCol w:w="4770"/>
        <w:gridCol w:w="1763"/>
        <w:gridCol w:w="1766"/>
        <w:gridCol w:w="1877"/>
      </w:tblGrid>
      <w:tr w:rsidR="00575E60" w:rsidRPr="002B131E" w:rsidTr="002B131E">
        <w:trPr>
          <w:tblHeader/>
        </w:trPr>
        <w:tc>
          <w:tcPr>
            <w:tcW w:w="224" w:type="pct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469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Категория</w:t>
            </w:r>
          </w:p>
        </w:tc>
        <w:tc>
          <w:tcPr>
            <w:tcW w:w="1550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Тема</w:t>
            </w:r>
            <w:r w:rsidRPr="002B13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73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Дата и время</w:t>
            </w:r>
          </w:p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574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</w:p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610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КРИПКиПРО</w:t>
            </w:r>
            <w:proofErr w:type="spellEnd"/>
          </w:p>
        </w:tc>
      </w:tr>
      <w:tr w:rsidR="00575E60" w:rsidRPr="002B131E" w:rsidTr="002B131E">
        <w:trPr>
          <w:trHeight w:val="413"/>
        </w:trPr>
        <w:tc>
          <w:tcPr>
            <w:tcW w:w="224" w:type="pct"/>
          </w:tcPr>
          <w:p w:rsidR="00575E60" w:rsidRPr="002B131E" w:rsidRDefault="00575E60" w:rsidP="00575E6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Учителя математики, методисты, курирующие предметную область «Математика и информатика»</w:t>
            </w:r>
          </w:p>
        </w:tc>
        <w:tc>
          <w:tcPr>
            <w:tcW w:w="1550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Требования к современному уроку математики</w:t>
            </w:r>
          </w:p>
        </w:tc>
        <w:tc>
          <w:tcPr>
            <w:tcW w:w="573" w:type="pct"/>
            <w:shd w:val="clear" w:color="auto" w:fill="FFFFFF"/>
          </w:tcPr>
          <w:p w:rsidR="00575E60" w:rsidRPr="002B131E" w:rsidRDefault="00575E60" w:rsidP="00575E60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16.04.2020 г.</w:t>
            </w:r>
          </w:p>
          <w:p w:rsidR="00575E60" w:rsidRPr="002B131E" w:rsidRDefault="00575E60" w:rsidP="00575E60">
            <w:pPr>
              <w:tabs>
                <w:tab w:val="left" w:pos="2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14:00</w:t>
            </w:r>
          </w:p>
        </w:tc>
        <w:tc>
          <w:tcPr>
            <w:tcW w:w="574" w:type="pct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КРИПКиПРО</w:t>
            </w:r>
            <w:proofErr w:type="spellEnd"/>
          </w:p>
        </w:tc>
        <w:tc>
          <w:tcPr>
            <w:tcW w:w="610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Трушкина</w:t>
            </w:r>
            <w:proofErr w:type="spellEnd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Т. П.</w:t>
            </w:r>
          </w:p>
        </w:tc>
      </w:tr>
    </w:tbl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131E">
        <w:rPr>
          <w:rFonts w:ascii="Times New Roman" w:hAnsi="Times New Roman" w:cs="Times New Roman"/>
          <w:b/>
          <w:sz w:val="23"/>
          <w:szCs w:val="23"/>
        </w:rPr>
        <w:t>Веб-семинары (http://do.kuz-edu.ru/)</w:t>
      </w: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828"/>
        <w:gridCol w:w="5216"/>
        <w:gridCol w:w="1766"/>
        <w:gridCol w:w="2037"/>
      </w:tblGrid>
      <w:tr w:rsidR="00575E60" w:rsidRPr="002B131E" w:rsidTr="00285B3C">
        <w:trPr>
          <w:tblHeader/>
        </w:trPr>
        <w:tc>
          <w:tcPr>
            <w:tcW w:w="175" w:type="pct"/>
            <w:vAlign w:val="center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894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Категория</w:t>
            </w:r>
          </w:p>
        </w:tc>
        <w:tc>
          <w:tcPr>
            <w:tcW w:w="1695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Тема</w:t>
            </w:r>
          </w:p>
        </w:tc>
        <w:tc>
          <w:tcPr>
            <w:tcW w:w="574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Дата и время</w:t>
            </w:r>
          </w:p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662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  <w:p w:rsidR="00575E60" w:rsidRPr="002B131E" w:rsidRDefault="00575E60" w:rsidP="00575E6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КРИПКиПРО</w:t>
            </w:r>
            <w:proofErr w:type="spellEnd"/>
          </w:p>
        </w:tc>
      </w:tr>
      <w:tr w:rsidR="00575E60" w:rsidRPr="002B131E" w:rsidTr="00285B3C">
        <w:trPr>
          <w:tblHeader/>
        </w:trPr>
        <w:tc>
          <w:tcPr>
            <w:tcW w:w="175" w:type="pct"/>
            <w:vAlign w:val="center"/>
          </w:tcPr>
          <w:p w:rsidR="00575E60" w:rsidRPr="002B131E" w:rsidRDefault="00575E60" w:rsidP="00575E6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4" w:type="pct"/>
            <w:vAlign w:val="center"/>
          </w:tcPr>
          <w:p w:rsidR="00575E60" w:rsidRPr="002B131E" w:rsidRDefault="00575E60" w:rsidP="00575E60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Педагогические и руководящие работники образовательных организаций, специалисты, курирующие вопросы организации и проведения конкурсов профессионального мастерства на муниципальном уровне</w:t>
            </w:r>
          </w:p>
        </w:tc>
        <w:tc>
          <w:tcPr>
            <w:tcW w:w="1695" w:type="pct"/>
          </w:tcPr>
          <w:p w:rsidR="00575E60" w:rsidRPr="002B131E" w:rsidRDefault="00575E60" w:rsidP="00575E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Представление информационных ресурсов педагогами – участниками конкурсов профессионального мастерства</w:t>
            </w:r>
          </w:p>
        </w:tc>
        <w:tc>
          <w:tcPr>
            <w:tcW w:w="574" w:type="pct"/>
          </w:tcPr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sz w:val="23"/>
                <w:szCs w:val="23"/>
              </w:rPr>
              <w:t>13.04.2020 г.</w:t>
            </w:r>
          </w:p>
          <w:p w:rsidR="00575E60" w:rsidRPr="002B131E" w:rsidRDefault="00575E60" w:rsidP="0057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/>
                <w:sz w:val="23"/>
                <w:szCs w:val="23"/>
              </w:rPr>
              <w:t>15:00</w:t>
            </w:r>
          </w:p>
        </w:tc>
        <w:tc>
          <w:tcPr>
            <w:tcW w:w="662" w:type="pct"/>
          </w:tcPr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Умеренкова</w:t>
            </w:r>
            <w:proofErr w:type="spellEnd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О. В.,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Вербилова И. В.,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Баркова</w:t>
            </w:r>
            <w:proofErr w:type="spellEnd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А. Ю.,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Борисова Н. В.,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Жарикова</w:t>
            </w:r>
            <w:proofErr w:type="spellEnd"/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Ю. Ю.,</w:t>
            </w:r>
          </w:p>
          <w:p w:rsidR="00575E60" w:rsidRPr="002B131E" w:rsidRDefault="00575E60" w:rsidP="00575E6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B131E">
              <w:rPr>
                <w:rFonts w:ascii="Times New Roman" w:hAnsi="Times New Roman" w:cs="Times New Roman"/>
                <w:bCs/>
                <w:sz w:val="23"/>
                <w:szCs w:val="23"/>
              </w:rPr>
              <w:t>Фомичев Р. С.</w:t>
            </w:r>
          </w:p>
        </w:tc>
      </w:tr>
    </w:tbl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75E60" w:rsidRPr="002B131E" w:rsidRDefault="00575E60" w:rsidP="00575E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33321" w:rsidRPr="002B131E" w:rsidRDefault="00E33321" w:rsidP="00575E6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2010" w:rsidRPr="002B131E" w:rsidRDefault="00DA2010" w:rsidP="00575E6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DA2010" w:rsidRPr="002B131E" w:rsidSect="00575E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AD"/>
    <w:multiLevelType w:val="multilevel"/>
    <w:tmpl w:val="FD3CB2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15584B"/>
    <w:multiLevelType w:val="hybridMultilevel"/>
    <w:tmpl w:val="AC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36B2"/>
    <w:multiLevelType w:val="hybridMultilevel"/>
    <w:tmpl w:val="CDC4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C2615"/>
    <w:multiLevelType w:val="hybridMultilevel"/>
    <w:tmpl w:val="AC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024D"/>
    <w:multiLevelType w:val="multilevel"/>
    <w:tmpl w:val="FD3CB2C6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C6"/>
    <w:rsid w:val="0012219F"/>
    <w:rsid w:val="002B131E"/>
    <w:rsid w:val="0035330B"/>
    <w:rsid w:val="004E2766"/>
    <w:rsid w:val="00570B6F"/>
    <w:rsid w:val="00575E60"/>
    <w:rsid w:val="006D40C7"/>
    <w:rsid w:val="008749C6"/>
    <w:rsid w:val="00A26586"/>
    <w:rsid w:val="00AC6FB2"/>
    <w:rsid w:val="00C64169"/>
    <w:rsid w:val="00D7365C"/>
    <w:rsid w:val="00DA2010"/>
    <w:rsid w:val="00E27326"/>
    <w:rsid w:val="00E33321"/>
    <w:rsid w:val="00E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F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26586"/>
    <w:rPr>
      <w:b/>
      <w:bCs/>
    </w:rPr>
  </w:style>
  <w:style w:type="paragraph" w:styleId="a6">
    <w:name w:val="List Paragraph"/>
    <w:basedOn w:val="a"/>
    <w:uiPriority w:val="34"/>
    <w:qFormat/>
    <w:rsid w:val="00575E6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75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F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26586"/>
    <w:rPr>
      <w:b/>
      <w:bCs/>
    </w:rPr>
  </w:style>
  <w:style w:type="paragraph" w:styleId="a6">
    <w:name w:val="List Paragraph"/>
    <w:basedOn w:val="a"/>
    <w:uiPriority w:val="34"/>
    <w:qFormat/>
    <w:rsid w:val="00575E6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75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</dc:creator>
  <cp:lastModifiedBy>Варя</cp:lastModifiedBy>
  <cp:revision>2</cp:revision>
  <cp:lastPrinted>2020-04-07T07:14:00Z</cp:lastPrinted>
  <dcterms:created xsi:type="dcterms:W3CDTF">2020-04-07T08:43:00Z</dcterms:created>
  <dcterms:modified xsi:type="dcterms:W3CDTF">2020-04-07T08:43:00Z</dcterms:modified>
</cp:coreProperties>
</file>